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1AEBF" w14:textId="77777777" w:rsidR="00E920C0" w:rsidRDefault="00E920C0" w:rsidP="00E920C0">
      <w:pPr>
        <w:jc w:val="right"/>
        <w:rPr>
          <w:rFonts w:cs="Times New Roman"/>
          <w:b/>
          <w:sz w:val="24"/>
          <w:szCs w:val="24"/>
        </w:rPr>
      </w:pPr>
      <w:r w:rsidRPr="00FD11DE">
        <w:rPr>
          <w:rFonts w:cs="Times New Roman"/>
          <w:b/>
          <w:sz w:val="24"/>
          <w:szCs w:val="24"/>
        </w:rPr>
        <w:t xml:space="preserve">Załącznik nr </w:t>
      </w:r>
      <w:r w:rsidR="004E2E18">
        <w:rPr>
          <w:rFonts w:cs="Times New Roman"/>
          <w:b/>
          <w:sz w:val="24"/>
          <w:szCs w:val="24"/>
        </w:rPr>
        <w:t>7</w:t>
      </w:r>
      <w:r w:rsidRPr="00FD11DE">
        <w:rPr>
          <w:rFonts w:cs="Times New Roman"/>
          <w:b/>
          <w:sz w:val="24"/>
          <w:szCs w:val="24"/>
        </w:rPr>
        <w:t xml:space="preserve"> </w:t>
      </w:r>
    </w:p>
    <w:p w14:paraId="71599380" w14:textId="77777777" w:rsidR="00FD11DE" w:rsidRDefault="00FD11DE" w:rsidP="00E920C0">
      <w:pPr>
        <w:jc w:val="right"/>
        <w:rPr>
          <w:rFonts w:cs="Times New Roman"/>
          <w:b/>
          <w:sz w:val="24"/>
          <w:szCs w:val="24"/>
        </w:rPr>
      </w:pPr>
    </w:p>
    <w:p w14:paraId="147C8599" w14:textId="77777777" w:rsidR="004E2E18" w:rsidRDefault="004E2E18" w:rsidP="004E2E18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Harmonogram Rzeczowo-Finansowy</w:t>
      </w:r>
    </w:p>
    <w:p w14:paraId="081DE7DF" w14:textId="77777777" w:rsidR="00FD11DE" w:rsidRPr="00FD11DE" w:rsidRDefault="00FD11DE" w:rsidP="00E920C0">
      <w:pPr>
        <w:jc w:val="right"/>
        <w:rPr>
          <w:rFonts w:cs="Times New Roman"/>
          <w:b/>
          <w:sz w:val="24"/>
          <w:szCs w:val="24"/>
        </w:rPr>
      </w:pPr>
    </w:p>
    <w:p w14:paraId="7E550CB5" w14:textId="6216869B" w:rsidR="008A7480" w:rsidRPr="00FD11DE" w:rsidRDefault="004E2E18" w:rsidP="004E2E18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Harmonogram</w:t>
      </w:r>
      <w:r w:rsidR="00E920C0" w:rsidRPr="00FD11DE">
        <w:rPr>
          <w:rFonts w:cs="Times New Roman"/>
          <w:sz w:val="24"/>
          <w:szCs w:val="24"/>
        </w:rPr>
        <w:t xml:space="preserve"> </w:t>
      </w:r>
      <w:r w:rsidR="006059DF">
        <w:rPr>
          <w:rFonts w:cs="Times New Roman"/>
          <w:sz w:val="24"/>
          <w:szCs w:val="24"/>
        </w:rPr>
        <w:t>robót</w:t>
      </w:r>
      <w:r w:rsidR="00E920C0" w:rsidRPr="00FD11DE">
        <w:rPr>
          <w:rFonts w:cs="Times New Roman"/>
          <w:sz w:val="24"/>
          <w:szCs w:val="24"/>
        </w:rPr>
        <w:t xml:space="preserve">, które Wykonawca będzie wykonywał w ramach realizowanego </w:t>
      </w:r>
      <w:r>
        <w:rPr>
          <w:rFonts w:cs="Times New Roman"/>
          <w:sz w:val="24"/>
          <w:szCs w:val="24"/>
        </w:rPr>
        <w:t>z</w:t>
      </w:r>
      <w:r w:rsidR="00E920C0" w:rsidRPr="00FD11DE">
        <w:rPr>
          <w:rFonts w:cs="Times New Roman"/>
          <w:sz w:val="24"/>
          <w:szCs w:val="24"/>
        </w:rPr>
        <w:t xml:space="preserve">amówienia </w:t>
      </w:r>
      <w:r w:rsidR="00455315" w:rsidRPr="00DF4E7D">
        <w:rPr>
          <w:rFonts w:ascii="Calibri" w:hAnsi="Calibri" w:cs="Calibri"/>
          <w:b/>
          <w:lang w:eastAsia="pl-PL"/>
        </w:rPr>
        <w:t xml:space="preserve">Nr </w:t>
      </w:r>
      <w:r w:rsidR="00455315" w:rsidRPr="00DF4E7D">
        <w:rPr>
          <w:rFonts w:ascii="Calibri" w:hAnsi="Calibri" w:cs="Calibri"/>
          <w:b/>
          <w:color w:val="000000"/>
        </w:rPr>
        <w:t>2026/07/01/ZEC</w:t>
      </w:r>
      <w:r w:rsidR="00455315" w:rsidRPr="00DF4E7D">
        <w:rPr>
          <w:rFonts w:cs="Calibri"/>
          <w:b/>
          <w:color w:val="000000"/>
        </w:rPr>
        <w:t xml:space="preserve"> </w:t>
      </w:r>
      <w:r w:rsidR="00455315" w:rsidRPr="00DF4E7D">
        <w:rPr>
          <w:rFonts w:ascii="Calibri" w:eastAsia="Times New Roman" w:hAnsi="Calibri" w:cs="Calibri"/>
          <w:b/>
          <w:lang w:eastAsia="pl-PL"/>
        </w:rPr>
        <w:t xml:space="preserve">z dnia </w:t>
      </w:r>
      <w:r w:rsidR="00370391">
        <w:rPr>
          <w:rFonts w:ascii="Calibri" w:eastAsia="Times New Roman" w:hAnsi="Calibri" w:cs="Calibri"/>
          <w:b/>
          <w:lang w:eastAsia="pl-PL"/>
        </w:rPr>
        <w:t>20</w:t>
      </w:r>
      <w:r w:rsidR="00455315" w:rsidRPr="00DF4E7D">
        <w:rPr>
          <w:rFonts w:ascii="Calibri" w:hAnsi="Calibri" w:cs="Calibri"/>
          <w:b/>
          <w:lang w:eastAsia="pl-PL"/>
        </w:rPr>
        <w:t xml:space="preserve"> lipca</w:t>
      </w:r>
      <w:r w:rsidR="00455315" w:rsidRPr="00026596">
        <w:rPr>
          <w:rFonts w:ascii="Calibri" w:hAnsi="Calibri" w:cs="Calibri"/>
          <w:b/>
          <w:lang w:eastAsia="pl-PL"/>
        </w:rPr>
        <w:t xml:space="preserve"> 202</w:t>
      </w:r>
      <w:r w:rsidR="00455315">
        <w:rPr>
          <w:rFonts w:ascii="Calibri" w:hAnsi="Calibri" w:cs="Calibri"/>
          <w:b/>
          <w:lang w:eastAsia="pl-PL"/>
        </w:rPr>
        <w:t>6</w:t>
      </w:r>
      <w:r w:rsidR="00455315" w:rsidRPr="00026596">
        <w:rPr>
          <w:rFonts w:ascii="Calibri" w:hAnsi="Calibri" w:cs="Calibri"/>
          <w:b/>
          <w:lang w:eastAsia="pl-PL"/>
        </w:rPr>
        <w:t>r</w:t>
      </w:r>
      <w:r w:rsidR="00455315">
        <w:rPr>
          <w:rFonts w:ascii="Calibri" w:hAnsi="Calibri" w:cs="Calibri"/>
          <w:b/>
          <w:lang w:eastAsia="pl-PL"/>
        </w:rPr>
        <w:t>.</w:t>
      </w:r>
      <w:r w:rsidR="00455315" w:rsidRPr="00026596">
        <w:rPr>
          <w:rFonts w:ascii="Calibri" w:hAnsi="Calibri" w:cs="Calibri"/>
        </w:rPr>
        <w:t xml:space="preserve"> </w:t>
      </w:r>
      <w:r w:rsidR="00E920C0" w:rsidRPr="00FD11DE">
        <w:rPr>
          <w:rFonts w:cs="Times New Roman"/>
          <w:sz w:val="24"/>
          <w:szCs w:val="24"/>
        </w:rPr>
        <w:t>p</w:t>
      </w:r>
      <w:r w:rsidR="00E7610F" w:rsidRPr="00FD11DE">
        <w:rPr>
          <w:rFonts w:cs="Times New Roman"/>
          <w:sz w:val="24"/>
          <w:szCs w:val="24"/>
        </w:rPr>
        <w:t>n</w:t>
      </w:r>
      <w:r w:rsidR="00E920C0" w:rsidRPr="00FD11DE">
        <w:rPr>
          <w:rFonts w:cs="Times New Roman"/>
          <w:sz w:val="24"/>
          <w:szCs w:val="24"/>
        </w:rPr>
        <w:t>.:</w:t>
      </w:r>
      <w:r w:rsidR="00E521E7">
        <w:rPr>
          <w:rFonts w:cs="Times New Roman"/>
          <w:sz w:val="24"/>
          <w:szCs w:val="24"/>
        </w:rPr>
        <w:t xml:space="preserve"> </w:t>
      </w:r>
      <w:r w:rsidR="00041765">
        <w:rPr>
          <w:rFonts w:cs="Times New Roman"/>
          <w:sz w:val="24"/>
          <w:szCs w:val="24"/>
        </w:rPr>
        <w:t>Rozbudowa sieci ciepłowniczej w Dzierżoniowie w zakresie</w:t>
      </w:r>
    </w:p>
    <w:p w14:paraId="1FD56C86" w14:textId="77777777" w:rsidR="00E521E7" w:rsidRPr="00EF7B92" w:rsidRDefault="00E521E7" w:rsidP="00E521E7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eastAsia="Times New Roman"/>
          <w:b/>
        </w:rPr>
      </w:pPr>
      <w:r w:rsidRPr="00EF7B92">
        <w:t xml:space="preserve">Budowa sieci ciepłowniczej – przejście przez Drogę Wojewódzka nr 384 </w:t>
      </w:r>
      <w:r>
        <w:br/>
      </w:r>
      <w:r w:rsidRPr="00EF7B92">
        <w:t xml:space="preserve">w Dzierżoniowie, ul. Batalionów Chłopskich </w:t>
      </w:r>
    </w:p>
    <w:p w14:paraId="59B11264" w14:textId="77777777" w:rsidR="000D5FF4" w:rsidRPr="00E521E7" w:rsidRDefault="00E521E7" w:rsidP="00E521E7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</w:pPr>
      <w:r w:rsidRPr="00EF7B92">
        <w:t xml:space="preserve">Rozbudowa sieci ciepłowniczej w kierunki galerii – przejście pod rzeką Piławą </w:t>
      </w:r>
      <w:r>
        <w:br/>
      </w:r>
      <w:r w:rsidRPr="00EF7B92">
        <w:t>w Dzierżoniowie oraz Drogą Gminną (ul. Żeromskiego)</w:t>
      </w:r>
    </w:p>
    <w:p w14:paraId="791B6BA1" w14:textId="77777777" w:rsidR="00884F41" w:rsidRPr="00F5336C" w:rsidRDefault="00884F41" w:rsidP="00884F41">
      <w:pPr>
        <w:keepNext/>
        <w:spacing w:after="0"/>
        <w:jc w:val="both"/>
        <w:outlineLvl w:val="0"/>
      </w:pPr>
    </w:p>
    <w:p w14:paraId="2BFCEF82" w14:textId="77777777" w:rsidR="00E920C0" w:rsidRPr="00FD11DE" w:rsidRDefault="00E920C0" w:rsidP="00E920C0">
      <w:pPr>
        <w:rPr>
          <w:rFonts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4"/>
        <w:gridCol w:w="2544"/>
        <w:gridCol w:w="1186"/>
        <w:gridCol w:w="773"/>
        <w:gridCol w:w="773"/>
        <w:gridCol w:w="773"/>
        <w:gridCol w:w="773"/>
        <w:gridCol w:w="773"/>
        <w:gridCol w:w="773"/>
      </w:tblGrid>
      <w:tr w:rsidR="006059DF" w:rsidRPr="00FD11DE" w14:paraId="0E010B73" w14:textId="77777777" w:rsidTr="006059DF">
        <w:tc>
          <w:tcPr>
            <w:tcW w:w="694" w:type="dxa"/>
          </w:tcPr>
          <w:p w14:paraId="217D16FC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Etap</w:t>
            </w:r>
          </w:p>
        </w:tc>
        <w:tc>
          <w:tcPr>
            <w:tcW w:w="2544" w:type="dxa"/>
          </w:tcPr>
          <w:p w14:paraId="56E78355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Zakres robót</w:t>
            </w:r>
          </w:p>
        </w:tc>
        <w:tc>
          <w:tcPr>
            <w:tcW w:w="1186" w:type="dxa"/>
          </w:tcPr>
          <w:p w14:paraId="0AA64027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% koszt inwestycji</w:t>
            </w:r>
          </w:p>
        </w:tc>
        <w:tc>
          <w:tcPr>
            <w:tcW w:w="4638" w:type="dxa"/>
            <w:gridSpan w:val="6"/>
          </w:tcPr>
          <w:p w14:paraId="26F7DDB4" w14:textId="77777777" w:rsidR="006059DF" w:rsidRPr="00FD11DE" w:rsidRDefault="006059DF" w:rsidP="006059D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Terminy realizacji</w:t>
            </w:r>
          </w:p>
        </w:tc>
      </w:tr>
      <w:tr w:rsidR="006059DF" w:rsidRPr="00FD11DE" w14:paraId="3D90B8C1" w14:textId="77777777" w:rsidTr="006059DF">
        <w:tc>
          <w:tcPr>
            <w:tcW w:w="694" w:type="dxa"/>
          </w:tcPr>
          <w:p w14:paraId="5920F213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14:paraId="5FF39EB0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14:paraId="201BB356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14:paraId="61BBA536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14:paraId="76BDE094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14:paraId="6D5D9768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14:paraId="3A86648C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14:paraId="50CC1AC3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14:paraId="412B84C1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059DF" w:rsidRPr="00FD11DE" w14:paraId="2A3C48BE" w14:textId="77777777" w:rsidTr="006059DF">
        <w:tc>
          <w:tcPr>
            <w:tcW w:w="694" w:type="dxa"/>
          </w:tcPr>
          <w:p w14:paraId="740C9961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14:paraId="22651334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14:paraId="1A9E7A33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14:paraId="4CC2B4DE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14:paraId="64A18748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14:paraId="23CFBECF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14:paraId="73D7C305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14:paraId="37617D05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14:paraId="3205F95E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059DF" w:rsidRPr="00FD11DE" w14:paraId="2238190E" w14:textId="77777777" w:rsidTr="006059DF">
        <w:tc>
          <w:tcPr>
            <w:tcW w:w="694" w:type="dxa"/>
          </w:tcPr>
          <w:p w14:paraId="65BF6056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14:paraId="79DFAFBC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14:paraId="1565C01A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14:paraId="7B876235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14:paraId="13CF975F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14:paraId="1DEEE4C4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14:paraId="70CAF117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14:paraId="349000E8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14:paraId="137FA05F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059DF" w:rsidRPr="00FD11DE" w14:paraId="03EFC998" w14:textId="77777777" w:rsidTr="006059DF">
        <w:tc>
          <w:tcPr>
            <w:tcW w:w="694" w:type="dxa"/>
          </w:tcPr>
          <w:p w14:paraId="5D25FEEF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14:paraId="15B1F04B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14:paraId="665C1C13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14:paraId="76ADF2E5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14:paraId="0A4C2DE9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14:paraId="2789FAB8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14:paraId="73642BB9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14:paraId="64EE51F7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14:paraId="25CB5104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059DF" w:rsidRPr="00FD11DE" w14:paraId="1647C225" w14:textId="77777777" w:rsidTr="006059DF">
        <w:tc>
          <w:tcPr>
            <w:tcW w:w="694" w:type="dxa"/>
          </w:tcPr>
          <w:p w14:paraId="2115761B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14:paraId="4F60B1E4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14:paraId="4B9547A0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14:paraId="38E9B020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14:paraId="78167DC9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14:paraId="11E470C6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14:paraId="03C70D03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14:paraId="064ADE98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14:paraId="014A3108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059DF" w:rsidRPr="00FD11DE" w14:paraId="003155C0" w14:textId="77777777" w:rsidTr="006059DF">
        <w:tc>
          <w:tcPr>
            <w:tcW w:w="694" w:type="dxa"/>
          </w:tcPr>
          <w:p w14:paraId="59EFCECC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14:paraId="5FDD46C8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14:paraId="46F14092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14:paraId="3046F9AE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14:paraId="2DE55D7B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14:paraId="53400648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14:paraId="5A3DE6C0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14:paraId="13CA317D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14:paraId="4ED944CD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059DF" w:rsidRPr="00FD11DE" w14:paraId="483FCEE4" w14:textId="77777777" w:rsidTr="006059DF">
        <w:tc>
          <w:tcPr>
            <w:tcW w:w="694" w:type="dxa"/>
          </w:tcPr>
          <w:p w14:paraId="7FB36217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14:paraId="1FC7072B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14:paraId="316AB365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14:paraId="6570FB10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14:paraId="3A5C78B1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14:paraId="088EFD04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14:paraId="708D2657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14:paraId="7204D808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14:paraId="3EE091A2" w14:textId="77777777" w:rsidR="006059DF" w:rsidRPr="00FD11DE" w:rsidRDefault="006059DF" w:rsidP="00E920C0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14:paraId="52F0CEE7" w14:textId="77777777" w:rsidR="00E920C0" w:rsidRPr="00FD11DE" w:rsidRDefault="00E920C0" w:rsidP="00E920C0">
      <w:pPr>
        <w:rPr>
          <w:rFonts w:cs="Times New Roman"/>
          <w:sz w:val="24"/>
          <w:szCs w:val="24"/>
        </w:rPr>
      </w:pPr>
    </w:p>
    <w:p w14:paraId="7B3E5818" w14:textId="77777777" w:rsidR="00395CEA" w:rsidRDefault="00395CEA" w:rsidP="00FD11DE">
      <w:pPr>
        <w:spacing w:after="0" w:line="240" w:lineRule="auto"/>
        <w:jc w:val="right"/>
        <w:rPr>
          <w:rFonts w:cs="Times New Roman"/>
          <w:sz w:val="16"/>
          <w:szCs w:val="16"/>
        </w:rPr>
      </w:pPr>
    </w:p>
    <w:p w14:paraId="21C68B4E" w14:textId="77777777" w:rsidR="00395CEA" w:rsidRDefault="00395CEA" w:rsidP="00FD11DE">
      <w:pPr>
        <w:spacing w:after="0" w:line="240" w:lineRule="auto"/>
        <w:jc w:val="right"/>
        <w:rPr>
          <w:rFonts w:cs="Times New Roman"/>
          <w:sz w:val="16"/>
          <w:szCs w:val="16"/>
        </w:rPr>
      </w:pPr>
    </w:p>
    <w:p w14:paraId="58DAE91B" w14:textId="77777777" w:rsidR="00395CEA" w:rsidRDefault="00395CEA" w:rsidP="00FD11DE">
      <w:pPr>
        <w:spacing w:after="0" w:line="240" w:lineRule="auto"/>
        <w:jc w:val="right"/>
        <w:rPr>
          <w:rFonts w:cs="Times New Roman"/>
          <w:sz w:val="16"/>
          <w:szCs w:val="16"/>
        </w:rPr>
      </w:pPr>
    </w:p>
    <w:p w14:paraId="612D8C5F" w14:textId="77777777" w:rsidR="00395CEA" w:rsidRDefault="00395CEA" w:rsidP="00FD11DE">
      <w:pPr>
        <w:spacing w:after="0" w:line="240" w:lineRule="auto"/>
        <w:jc w:val="right"/>
        <w:rPr>
          <w:rFonts w:cs="Times New Roman"/>
          <w:sz w:val="16"/>
          <w:szCs w:val="16"/>
        </w:rPr>
      </w:pPr>
    </w:p>
    <w:p w14:paraId="2B6EF101" w14:textId="77777777" w:rsidR="00395CEA" w:rsidRPr="00FD11DE" w:rsidRDefault="00395CEA" w:rsidP="00FD11DE">
      <w:pPr>
        <w:spacing w:after="0" w:line="240" w:lineRule="auto"/>
        <w:jc w:val="right"/>
        <w:rPr>
          <w:rFonts w:cs="Times New Roman"/>
          <w:sz w:val="16"/>
          <w:szCs w:val="16"/>
        </w:rPr>
      </w:pPr>
    </w:p>
    <w:p w14:paraId="5A207AB2" w14:textId="77777777" w:rsidR="00E920C0" w:rsidRPr="00FD11DE" w:rsidRDefault="00E920C0" w:rsidP="00FD11DE">
      <w:pPr>
        <w:spacing w:after="0" w:line="240" w:lineRule="auto"/>
        <w:jc w:val="right"/>
        <w:rPr>
          <w:rFonts w:cs="Times New Roman"/>
          <w:sz w:val="16"/>
          <w:szCs w:val="16"/>
        </w:rPr>
      </w:pPr>
      <w:r w:rsidRPr="00FD11DE">
        <w:rPr>
          <w:rFonts w:cs="Times New Roman"/>
          <w:sz w:val="16"/>
          <w:szCs w:val="16"/>
        </w:rPr>
        <w:t>........................................................</w:t>
      </w:r>
    </w:p>
    <w:p w14:paraId="2B0FD582" w14:textId="77777777" w:rsidR="00E920C0" w:rsidRPr="00FD11DE" w:rsidRDefault="00E920C0" w:rsidP="00FD11DE">
      <w:pPr>
        <w:spacing w:after="0" w:line="240" w:lineRule="auto"/>
        <w:jc w:val="right"/>
        <w:rPr>
          <w:rFonts w:cs="Times New Roman"/>
          <w:sz w:val="16"/>
          <w:szCs w:val="16"/>
        </w:rPr>
      </w:pPr>
      <w:r w:rsidRPr="00FD11DE">
        <w:rPr>
          <w:rFonts w:cs="Times New Roman"/>
          <w:sz w:val="16"/>
          <w:szCs w:val="16"/>
        </w:rPr>
        <w:t>(podpis i pieczęć imienna osoby/osób</w:t>
      </w:r>
    </w:p>
    <w:p w14:paraId="197EA3B6" w14:textId="77777777" w:rsidR="00E920C0" w:rsidRPr="00FD11DE" w:rsidRDefault="00E920C0" w:rsidP="00FD11DE">
      <w:pPr>
        <w:spacing w:after="0" w:line="240" w:lineRule="auto"/>
        <w:jc w:val="right"/>
        <w:rPr>
          <w:rFonts w:cs="Times New Roman"/>
          <w:sz w:val="16"/>
          <w:szCs w:val="16"/>
        </w:rPr>
      </w:pPr>
      <w:r w:rsidRPr="00FD11DE">
        <w:rPr>
          <w:rFonts w:cs="Times New Roman"/>
          <w:sz w:val="16"/>
          <w:szCs w:val="16"/>
        </w:rPr>
        <w:t>właściwej/ych do reprezentowania</w:t>
      </w:r>
    </w:p>
    <w:p w14:paraId="2A5B3B89" w14:textId="77777777" w:rsidR="00576311" w:rsidRPr="00FD11DE" w:rsidRDefault="00E920C0" w:rsidP="00FD11DE">
      <w:pPr>
        <w:spacing w:after="0" w:line="240" w:lineRule="auto"/>
        <w:jc w:val="right"/>
        <w:rPr>
          <w:rFonts w:cs="Times New Roman"/>
          <w:sz w:val="16"/>
          <w:szCs w:val="16"/>
        </w:rPr>
      </w:pPr>
      <w:r w:rsidRPr="00FD11DE">
        <w:rPr>
          <w:rFonts w:cs="Times New Roman"/>
          <w:sz w:val="16"/>
          <w:szCs w:val="16"/>
        </w:rPr>
        <w:t>Wykonawcy)</w:t>
      </w:r>
    </w:p>
    <w:sectPr w:rsidR="00576311" w:rsidRPr="00FD11D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6AFC8" w14:textId="77777777" w:rsidR="00EC31C5" w:rsidRDefault="00EC31C5" w:rsidP="00E7610F">
      <w:pPr>
        <w:spacing w:after="0" w:line="240" w:lineRule="auto"/>
      </w:pPr>
      <w:r>
        <w:separator/>
      </w:r>
    </w:p>
  </w:endnote>
  <w:endnote w:type="continuationSeparator" w:id="0">
    <w:p w14:paraId="76E4616C" w14:textId="77777777" w:rsidR="00EC31C5" w:rsidRDefault="00EC31C5" w:rsidP="00E76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AFF9B" w14:textId="77777777" w:rsidR="00EC31C5" w:rsidRDefault="00EC31C5" w:rsidP="00E7610F">
      <w:pPr>
        <w:spacing w:after="0" w:line="240" w:lineRule="auto"/>
      </w:pPr>
      <w:r>
        <w:separator/>
      </w:r>
    </w:p>
  </w:footnote>
  <w:footnote w:type="continuationSeparator" w:id="0">
    <w:p w14:paraId="1727DA0B" w14:textId="77777777" w:rsidR="00EC31C5" w:rsidRDefault="00EC31C5" w:rsidP="00E76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FF0DF" w14:textId="77777777" w:rsidR="00E7610F" w:rsidRDefault="00E7610F" w:rsidP="00E7610F">
    <w:pPr>
      <w:pStyle w:val="Nagwek"/>
    </w:pPr>
  </w:p>
  <w:p w14:paraId="7EA891FF" w14:textId="77777777" w:rsidR="00E7610F" w:rsidRDefault="00E761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3B58F8"/>
    <w:multiLevelType w:val="hybridMultilevel"/>
    <w:tmpl w:val="137CD6E2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2452663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0C0"/>
    <w:rsid w:val="00001272"/>
    <w:rsid w:val="00016FB4"/>
    <w:rsid w:val="00041765"/>
    <w:rsid w:val="00041B71"/>
    <w:rsid w:val="000D5FF4"/>
    <w:rsid w:val="000E221D"/>
    <w:rsid w:val="001259AD"/>
    <w:rsid w:val="002467F1"/>
    <w:rsid w:val="002F33AD"/>
    <w:rsid w:val="00316A54"/>
    <w:rsid w:val="00340191"/>
    <w:rsid w:val="00370391"/>
    <w:rsid w:val="00395CEA"/>
    <w:rsid w:val="00406A7A"/>
    <w:rsid w:val="00455315"/>
    <w:rsid w:val="0047280C"/>
    <w:rsid w:val="004B46B7"/>
    <w:rsid w:val="004C3471"/>
    <w:rsid w:val="004E2E18"/>
    <w:rsid w:val="00576311"/>
    <w:rsid w:val="005E5E33"/>
    <w:rsid w:val="00605331"/>
    <w:rsid w:val="006059DF"/>
    <w:rsid w:val="0063412E"/>
    <w:rsid w:val="00667A9C"/>
    <w:rsid w:val="00714A30"/>
    <w:rsid w:val="007874A8"/>
    <w:rsid w:val="00884F41"/>
    <w:rsid w:val="008A7480"/>
    <w:rsid w:val="00902D17"/>
    <w:rsid w:val="009F089D"/>
    <w:rsid w:val="00AC0284"/>
    <w:rsid w:val="00B06B21"/>
    <w:rsid w:val="00B53318"/>
    <w:rsid w:val="00B56F3A"/>
    <w:rsid w:val="00D030D8"/>
    <w:rsid w:val="00D4476D"/>
    <w:rsid w:val="00D52F3A"/>
    <w:rsid w:val="00D96E8B"/>
    <w:rsid w:val="00DD0C86"/>
    <w:rsid w:val="00E12D6D"/>
    <w:rsid w:val="00E521E7"/>
    <w:rsid w:val="00E7610F"/>
    <w:rsid w:val="00E920C0"/>
    <w:rsid w:val="00EC31C5"/>
    <w:rsid w:val="00F10F3D"/>
    <w:rsid w:val="00F90D58"/>
    <w:rsid w:val="00FD1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D171B"/>
  <w15:chartTrackingRefBased/>
  <w15:docId w15:val="{770A5494-5788-4FBE-AA5F-E8F7A62F4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920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761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610F"/>
  </w:style>
  <w:style w:type="paragraph" w:styleId="Stopka">
    <w:name w:val="footer"/>
    <w:basedOn w:val="Normalny"/>
    <w:link w:val="StopkaZnak"/>
    <w:uiPriority w:val="99"/>
    <w:unhideWhenUsed/>
    <w:rsid w:val="00E761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610F"/>
  </w:style>
  <w:style w:type="paragraph" w:styleId="Tekstdymka">
    <w:name w:val="Balloon Text"/>
    <w:basedOn w:val="Normalny"/>
    <w:link w:val="TekstdymkaZnak"/>
    <w:uiPriority w:val="99"/>
    <w:semiHidden/>
    <w:unhideWhenUsed/>
    <w:rsid w:val="00395C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5C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B5C69-02D4-4D74-8282-EF9BA4E69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108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</dc:creator>
  <cp:keywords/>
  <dc:description/>
  <cp:lastModifiedBy>Agnieszka Koniec-Rupa</cp:lastModifiedBy>
  <cp:revision>23</cp:revision>
  <cp:lastPrinted>2019-05-07T05:19:00Z</cp:lastPrinted>
  <dcterms:created xsi:type="dcterms:W3CDTF">2020-02-11T12:05:00Z</dcterms:created>
  <dcterms:modified xsi:type="dcterms:W3CDTF">2026-07-20T11:41:00Z</dcterms:modified>
</cp:coreProperties>
</file>